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801"/>
        <w:tblW w:w="9851" w:type="dxa"/>
        <w:tblBorders>
          <w:insideH w:val="single" w:sz="4" w:space="0" w:color="FFFFFF"/>
          <w:insideV w:val="single" w:sz="4" w:space="0" w:color="FFFFFF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0"/>
        <w:gridCol w:w="3080"/>
        <w:gridCol w:w="2751"/>
      </w:tblGrid>
      <w:tr w:rsidR="00251401" w:rsidRPr="00123482" w:rsidTr="00446FCA">
        <w:trPr>
          <w:cantSplit/>
          <w:trHeight w:val="836"/>
        </w:trPr>
        <w:tc>
          <w:tcPr>
            <w:tcW w:w="4020" w:type="dxa"/>
            <w:tcBorders>
              <w:bottom w:val="single" w:sz="4" w:space="0" w:color="auto"/>
            </w:tcBorders>
          </w:tcPr>
          <w:p w:rsidR="00251401" w:rsidRPr="007348E3" w:rsidRDefault="00251401" w:rsidP="00446FCA">
            <w:pPr>
              <w:spacing w:line="336" w:lineRule="auto"/>
              <w:rPr>
                <w:rFonts w:ascii="Verdana" w:hAnsi="Verdana"/>
              </w:rPr>
            </w:pPr>
            <w:r w:rsidRPr="00D9171B">
              <w:rPr>
                <w:rFonts w:ascii="Verdana" w:hAnsi="Verdana"/>
                <w:noProof/>
                <w:lang w:eastAsia="nl-NL"/>
              </w:rPr>
              <w:drawing>
                <wp:inline distT="0" distB="0" distL="0" distR="0" wp14:anchorId="35ED9347" wp14:editId="7637D425">
                  <wp:extent cx="2451100" cy="698500"/>
                  <wp:effectExtent l="0" t="0" r="12700" b="1270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:rsidR="00251401" w:rsidRPr="00123482" w:rsidRDefault="00251401" w:rsidP="00446FCA">
            <w:pPr>
              <w:spacing w:line="336" w:lineRule="auto"/>
              <w:rPr>
                <w:rFonts w:ascii="Verdana" w:hAnsi="Verdana"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 xml:space="preserve">Naam: </w:t>
            </w:r>
          </w:p>
          <w:p w:rsidR="00251401" w:rsidRPr="00123482" w:rsidRDefault="00251401" w:rsidP="00446FCA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>Klas</w:t>
            </w:r>
            <w:r>
              <w:rPr>
                <w:rFonts w:ascii="Verdana" w:hAnsi="Verdana"/>
                <w:sz w:val="24"/>
                <w:szCs w:val="24"/>
              </w:rPr>
              <w:t xml:space="preserve">: </w:t>
            </w:r>
          </w:p>
          <w:p w:rsidR="00251401" w:rsidRPr="00123482" w:rsidRDefault="00251401" w:rsidP="00446FCA">
            <w:pPr>
              <w:spacing w:line="336" w:lineRule="auto"/>
              <w:rPr>
                <w:rFonts w:ascii="Verdana" w:hAnsi="Verdana"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 xml:space="preserve">Vak: </w:t>
            </w:r>
          </w:p>
          <w:p w:rsidR="00251401" w:rsidRPr="00123482" w:rsidRDefault="00251401" w:rsidP="00446FCA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</w:rPr>
            </w:pPr>
          </w:p>
        </w:tc>
        <w:tc>
          <w:tcPr>
            <w:tcW w:w="2751" w:type="dxa"/>
            <w:tcBorders>
              <w:bottom w:val="single" w:sz="4" w:space="0" w:color="auto"/>
            </w:tcBorders>
          </w:tcPr>
          <w:p w:rsidR="00251401" w:rsidRPr="00123482" w:rsidRDefault="00251401" w:rsidP="00446FCA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 xml:space="preserve">Leraar: </w:t>
            </w:r>
          </w:p>
          <w:p w:rsidR="00251401" w:rsidRPr="00123482" w:rsidRDefault="00251401" w:rsidP="00446FCA">
            <w:pPr>
              <w:spacing w:line="336" w:lineRule="auto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 xml:space="preserve">Datum: </w:t>
            </w:r>
          </w:p>
          <w:p w:rsidR="00251401" w:rsidRPr="00123482" w:rsidRDefault="00251401" w:rsidP="00446FCA">
            <w:pPr>
              <w:spacing w:line="336" w:lineRule="auto"/>
              <w:rPr>
                <w:rFonts w:ascii="Verdana" w:hAnsi="Verdana"/>
                <w:sz w:val="24"/>
                <w:szCs w:val="24"/>
              </w:rPr>
            </w:pPr>
            <w:r w:rsidRPr="00123482">
              <w:rPr>
                <w:rFonts w:ascii="Verdana" w:hAnsi="Verdana"/>
                <w:sz w:val="24"/>
                <w:szCs w:val="24"/>
              </w:rPr>
              <w:t xml:space="preserve">Evaluatie: ………… </w:t>
            </w:r>
            <w:r w:rsidRPr="00123482">
              <w:rPr>
                <w:rFonts w:ascii="Verdana" w:hAnsi="Verdana"/>
                <w:b/>
                <w:bCs/>
                <w:sz w:val="24"/>
                <w:szCs w:val="24"/>
              </w:rPr>
              <w:t xml:space="preserve">/ </w:t>
            </w:r>
          </w:p>
        </w:tc>
      </w:tr>
      <w:tr w:rsidR="00251401" w:rsidRPr="006D6BEF" w:rsidTr="00446FCA">
        <w:trPr>
          <w:cantSplit/>
          <w:trHeight w:val="836"/>
        </w:trPr>
        <w:tc>
          <w:tcPr>
            <w:tcW w:w="9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1401" w:rsidRPr="00251401" w:rsidRDefault="00251401" w:rsidP="00251401">
            <w:pPr>
              <w:pStyle w:val="Heading1"/>
              <w:rPr>
                <w:rFonts w:ascii="Verdana" w:hAnsi="Verdana"/>
                <w:sz w:val="36"/>
                <w:szCs w:val="36"/>
              </w:rPr>
            </w:pPr>
            <w:r w:rsidRPr="00251401">
              <w:rPr>
                <w:rFonts w:ascii="Verdana" w:hAnsi="Verdana"/>
                <w:sz w:val="36"/>
                <w:szCs w:val="36"/>
              </w:rPr>
              <w:t>De toeristische situatie in België  </w:t>
            </w:r>
          </w:p>
        </w:tc>
      </w:tr>
    </w:tbl>
    <w:p w:rsidR="00C465BE" w:rsidRPr="00C465BE" w:rsidRDefault="00C465BE" w:rsidP="00C465BE">
      <w:pPr>
        <w:spacing w:before="180" w:after="180" w:line="240" w:lineRule="auto"/>
        <w:rPr>
          <w:rFonts w:ascii="Arial" w:eastAsia="Times New Roman" w:hAnsi="Arial" w:cs="Arial"/>
          <w:spacing w:val="15"/>
          <w:sz w:val="20"/>
          <w:szCs w:val="20"/>
          <w:lang w:eastAsia="nl-NL"/>
        </w:rPr>
      </w:pPr>
      <w:r w:rsidRPr="00C465BE">
        <w:rPr>
          <w:rFonts w:ascii="Arial" w:eastAsia="Times New Roman" w:hAnsi="Arial" w:cs="Arial"/>
          <w:spacing w:val="15"/>
          <w:sz w:val="20"/>
          <w:szCs w:val="20"/>
          <w:lang w:eastAsia="nl-NL"/>
        </w:rPr>
        <w:t> </w:t>
      </w:r>
    </w:p>
    <w:p w:rsidR="00C465BE" w:rsidRPr="00251401" w:rsidRDefault="00C465BE" w:rsidP="00C465BE">
      <w:pPr>
        <w:spacing w:before="180" w:after="180" w:line="240" w:lineRule="auto"/>
        <w:rPr>
          <w:rFonts w:ascii="Verdana" w:eastAsia="Times New Roman" w:hAnsi="Verdana" w:cs="Arial"/>
          <w:spacing w:val="15"/>
          <w:sz w:val="24"/>
          <w:szCs w:val="24"/>
          <w:lang w:eastAsia="nl-NL"/>
        </w:rPr>
      </w:pPr>
      <w:r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>a. Algemene bespreking: We gaan de toeristische situatie in België bespreken m.b.v. de publicatie ”Toerisme in cijfers” van Toerisme  Vlaanderen.</w:t>
      </w:r>
      <w:r w:rsidR="00FC0D34"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>(zie website Toerisme Vlaanderen)</w:t>
      </w:r>
      <w:r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 xml:space="preserve">    </w:t>
      </w:r>
    </w:p>
    <w:p w:rsidR="00C465BE" w:rsidRPr="00251401" w:rsidRDefault="00FC0D34" w:rsidP="00C465BE">
      <w:pPr>
        <w:spacing w:before="180" w:after="180" w:line="240" w:lineRule="auto"/>
        <w:rPr>
          <w:rFonts w:ascii="Verdana" w:eastAsia="Times New Roman" w:hAnsi="Verdana" w:cs="Arial"/>
          <w:b/>
          <w:spacing w:val="15"/>
          <w:sz w:val="24"/>
          <w:szCs w:val="24"/>
          <w:u w:val="single"/>
          <w:lang w:eastAsia="nl-NL"/>
        </w:rPr>
      </w:pPr>
      <w:r w:rsidRPr="00251401">
        <w:rPr>
          <w:rFonts w:ascii="Verdana" w:eastAsia="Times New Roman" w:hAnsi="Verdana" w:cs="Arial"/>
          <w:b/>
          <w:spacing w:val="15"/>
          <w:sz w:val="24"/>
          <w:szCs w:val="24"/>
          <w:u w:val="single"/>
          <w:lang w:eastAsia="nl-NL"/>
        </w:rPr>
        <w:t>1.Incoming</w:t>
      </w:r>
      <w:r w:rsidR="00C465BE" w:rsidRPr="00251401">
        <w:rPr>
          <w:rFonts w:ascii="Verdana" w:eastAsia="Times New Roman" w:hAnsi="Verdana" w:cs="Arial"/>
          <w:b/>
          <w:spacing w:val="15"/>
          <w:sz w:val="24"/>
          <w:szCs w:val="24"/>
          <w:u w:val="single"/>
          <w:lang w:eastAsia="nl-NL"/>
        </w:rPr>
        <w:t xml:space="preserve"> toerisme  </w:t>
      </w:r>
    </w:p>
    <w:p w:rsidR="00C465BE" w:rsidRPr="00251401" w:rsidRDefault="00FC0D34" w:rsidP="00C465BE">
      <w:pPr>
        <w:spacing w:before="180" w:after="180" w:line="240" w:lineRule="auto"/>
        <w:rPr>
          <w:rFonts w:ascii="Verdana" w:eastAsia="Times New Roman" w:hAnsi="Verdana" w:cs="Arial"/>
          <w:spacing w:val="15"/>
          <w:sz w:val="24"/>
          <w:szCs w:val="24"/>
          <w:lang w:eastAsia="nl-NL"/>
        </w:rPr>
      </w:pPr>
      <w:r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>a)Wat betekent incoming</w:t>
      </w:r>
      <w:r w:rsidR="00C465BE"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 xml:space="preserve"> toerisme?</w:t>
      </w:r>
    </w:p>
    <w:p w:rsidR="00C465BE" w:rsidRPr="00251401" w:rsidRDefault="00C465BE" w:rsidP="00C465BE">
      <w:pPr>
        <w:spacing w:before="180" w:after="180" w:line="240" w:lineRule="auto"/>
        <w:rPr>
          <w:rFonts w:ascii="Verdana" w:eastAsia="Times New Roman" w:hAnsi="Verdana" w:cs="Arial"/>
          <w:spacing w:val="15"/>
          <w:sz w:val="24"/>
          <w:szCs w:val="24"/>
          <w:lang w:eastAsia="nl-NL"/>
        </w:rPr>
      </w:pPr>
      <w:r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>b)Hoeveel bedraagt het aantal buitenlandse toeristen in ons land?</w:t>
      </w:r>
    </w:p>
    <w:p w:rsidR="00C465BE" w:rsidRPr="00251401" w:rsidRDefault="00FC0D34" w:rsidP="00C465BE">
      <w:pPr>
        <w:spacing w:before="180" w:after="180" w:line="240" w:lineRule="auto"/>
        <w:rPr>
          <w:rFonts w:ascii="Verdana" w:eastAsia="Times New Roman" w:hAnsi="Verdana" w:cs="Arial"/>
          <w:spacing w:val="15"/>
          <w:sz w:val="24"/>
          <w:szCs w:val="24"/>
          <w:lang w:eastAsia="nl-NL"/>
        </w:rPr>
      </w:pPr>
      <w:r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 xml:space="preserve">c)Welke nationaliteiten </w:t>
      </w:r>
      <w:r w:rsidR="00C465BE"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>zijn het meest vertegenwoordigd?(8 nationaliteiten</w:t>
      </w:r>
      <w:r w:rsidR="00830080"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>.</w:t>
      </w:r>
      <w:r w:rsidR="00C465BE"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 xml:space="preserve">   Rangschik van groot naar klein)</w:t>
      </w:r>
    </w:p>
    <w:p w:rsidR="00C465BE" w:rsidRPr="00251401" w:rsidRDefault="00FC0D34" w:rsidP="00C465BE">
      <w:pPr>
        <w:spacing w:before="180" w:after="180" w:line="240" w:lineRule="auto"/>
        <w:rPr>
          <w:rFonts w:ascii="Verdana" w:eastAsia="Times New Roman" w:hAnsi="Verdana" w:cs="Arial"/>
          <w:spacing w:val="15"/>
          <w:sz w:val="24"/>
          <w:szCs w:val="24"/>
          <w:lang w:eastAsia="nl-NL"/>
        </w:rPr>
      </w:pPr>
      <w:r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>d)Wat betekent domestic</w:t>
      </w:r>
      <w:r w:rsidR="00C465BE"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 xml:space="preserve"> toerisme?</w:t>
      </w:r>
    </w:p>
    <w:p w:rsidR="00C465BE" w:rsidRPr="00251401" w:rsidRDefault="00C465BE" w:rsidP="00C465BE">
      <w:pPr>
        <w:spacing w:before="180" w:after="180" w:line="240" w:lineRule="auto"/>
        <w:rPr>
          <w:rFonts w:ascii="Verdana" w:eastAsia="Times New Roman" w:hAnsi="Verdana" w:cs="Arial"/>
          <w:spacing w:val="15"/>
          <w:sz w:val="24"/>
          <w:szCs w:val="24"/>
          <w:lang w:eastAsia="nl-NL"/>
        </w:rPr>
      </w:pPr>
      <w:r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>e)Hoeveel bedraagt het aantal binnenlandse toeristen in ons land?</w:t>
      </w:r>
    </w:p>
    <w:p w:rsidR="00C465BE" w:rsidRPr="00251401" w:rsidRDefault="00C465BE" w:rsidP="00C465BE">
      <w:pPr>
        <w:spacing w:before="180" w:after="180" w:line="240" w:lineRule="auto"/>
        <w:rPr>
          <w:rFonts w:ascii="Verdana" w:eastAsia="Times New Roman" w:hAnsi="Verdana" w:cs="Arial"/>
          <w:spacing w:val="15"/>
          <w:sz w:val="24"/>
          <w:szCs w:val="24"/>
          <w:lang w:eastAsia="nl-NL"/>
        </w:rPr>
      </w:pPr>
      <w:r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>f)Hoeveel bedroeg het totaal aantal toeristische overnachtingen in ons land?</w:t>
      </w:r>
    </w:p>
    <w:p w:rsidR="00C465BE" w:rsidRPr="00251401" w:rsidRDefault="00C465BE" w:rsidP="00C465BE">
      <w:pPr>
        <w:spacing w:before="180" w:after="180" w:line="240" w:lineRule="auto"/>
        <w:rPr>
          <w:rFonts w:ascii="Verdana" w:eastAsia="Times New Roman" w:hAnsi="Verdana" w:cs="Arial"/>
          <w:spacing w:val="15"/>
          <w:sz w:val="24"/>
          <w:szCs w:val="24"/>
          <w:lang w:eastAsia="nl-NL"/>
        </w:rPr>
      </w:pPr>
      <w:r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 xml:space="preserve">g)Hoewel we kunnen besluiten dat voor België </w:t>
      </w:r>
      <w:r w:rsidR="00FC0D34"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 xml:space="preserve">het binnenlands toerisme nog </w:t>
      </w:r>
      <w:r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 xml:space="preserve"> steeds het meeste aantal overnachtingen betreft, is er toch een verandering merkbaar ten gunste van het aantal buitenlandse nat</w:t>
      </w:r>
      <w:r w:rsidR="00FC0D34"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>ionaliteiten die in België hun v</w:t>
      </w:r>
      <w:r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>akantie komen doorbrengen. Hoe kunnen we dit verklaren?    </w:t>
      </w:r>
    </w:p>
    <w:p w:rsidR="00C465BE" w:rsidRPr="00251401" w:rsidRDefault="00FC0D34" w:rsidP="00C465BE">
      <w:pPr>
        <w:spacing w:before="180" w:after="180" w:line="240" w:lineRule="auto"/>
        <w:rPr>
          <w:rFonts w:ascii="Verdana" w:eastAsia="Times New Roman" w:hAnsi="Verdana" w:cs="Arial"/>
          <w:b/>
          <w:spacing w:val="15"/>
          <w:sz w:val="24"/>
          <w:szCs w:val="24"/>
          <w:u w:val="single"/>
          <w:lang w:eastAsia="nl-NL"/>
        </w:rPr>
      </w:pPr>
      <w:r w:rsidRPr="00251401">
        <w:rPr>
          <w:rFonts w:ascii="Verdana" w:eastAsia="Times New Roman" w:hAnsi="Verdana" w:cs="Arial"/>
          <w:b/>
          <w:spacing w:val="15"/>
          <w:sz w:val="24"/>
          <w:szCs w:val="24"/>
          <w:u w:val="single"/>
          <w:lang w:eastAsia="nl-NL"/>
        </w:rPr>
        <w:t>2.Spreiding van het incoming</w:t>
      </w:r>
      <w:r w:rsidR="00C465BE" w:rsidRPr="00251401">
        <w:rPr>
          <w:rFonts w:ascii="Verdana" w:eastAsia="Times New Roman" w:hAnsi="Verdana" w:cs="Arial"/>
          <w:b/>
          <w:spacing w:val="15"/>
          <w:sz w:val="24"/>
          <w:szCs w:val="24"/>
          <w:u w:val="single"/>
          <w:lang w:eastAsia="nl-NL"/>
        </w:rPr>
        <w:t xml:space="preserve"> toerisme over de verschillende logiesvormen      </w:t>
      </w:r>
    </w:p>
    <w:p w:rsidR="00C465BE" w:rsidRPr="00251401" w:rsidRDefault="00C465BE" w:rsidP="00C465BE">
      <w:pPr>
        <w:spacing w:before="180" w:after="180" w:line="240" w:lineRule="auto"/>
        <w:rPr>
          <w:rFonts w:ascii="Verdana" w:eastAsia="Times New Roman" w:hAnsi="Verdana" w:cs="Arial"/>
          <w:spacing w:val="15"/>
          <w:sz w:val="24"/>
          <w:szCs w:val="24"/>
          <w:lang w:eastAsia="nl-NL"/>
        </w:rPr>
      </w:pPr>
      <w:r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>a) Welke logiesvormen zijn in de statistieken opgenomen?</w:t>
      </w:r>
    </w:p>
    <w:p w:rsidR="00C465BE" w:rsidRPr="00251401" w:rsidRDefault="00C465BE" w:rsidP="00C465BE">
      <w:pPr>
        <w:spacing w:before="180" w:after="180" w:line="240" w:lineRule="auto"/>
        <w:rPr>
          <w:rFonts w:ascii="Verdana" w:eastAsia="Times New Roman" w:hAnsi="Verdana" w:cs="Arial"/>
          <w:spacing w:val="15"/>
          <w:sz w:val="24"/>
          <w:szCs w:val="24"/>
          <w:lang w:eastAsia="nl-NL"/>
        </w:rPr>
      </w:pPr>
      <w:r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>b) Wat is de favoriete logiesvorm van de Belgen?</w:t>
      </w:r>
    </w:p>
    <w:p w:rsidR="00C465BE" w:rsidRPr="00251401" w:rsidRDefault="00C465BE" w:rsidP="00C465BE">
      <w:pPr>
        <w:spacing w:before="180" w:after="180" w:line="240" w:lineRule="auto"/>
        <w:rPr>
          <w:rFonts w:ascii="Verdana" w:eastAsia="Times New Roman" w:hAnsi="Verdana" w:cs="Arial"/>
          <w:spacing w:val="15"/>
          <w:sz w:val="24"/>
          <w:szCs w:val="24"/>
          <w:lang w:eastAsia="nl-NL"/>
        </w:rPr>
      </w:pPr>
      <w:r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>c) Hoe verklaar je het succes van de in b genoemde logiesvormen?</w:t>
      </w:r>
    </w:p>
    <w:p w:rsidR="00C465BE" w:rsidRPr="00251401" w:rsidRDefault="00C465BE" w:rsidP="00C465BE">
      <w:pPr>
        <w:spacing w:before="180" w:after="180" w:line="240" w:lineRule="auto"/>
        <w:rPr>
          <w:rFonts w:ascii="Verdana" w:eastAsia="Times New Roman" w:hAnsi="Verdana" w:cs="Arial"/>
          <w:spacing w:val="15"/>
          <w:sz w:val="24"/>
          <w:szCs w:val="24"/>
          <w:lang w:eastAsia="nl-NL"/>
        </w:rPr>
      </w:pPr>
      <w:r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>d) Wat betekent sociaal toerisme?</w:t>
      </w:r>
    </w:p>
    <w:p w:rsidR="00C465BE" w:rsidRPr="00251401" w:rsidRDefault="00C465BE" w:rsidP="00C465BE">
      <w:pPr>
        <w:spacing w:before="180" w:after="180" w:line="240" w:lineRule="auto"/>
        <w:rPr>
          <w:rFonts w:ascii="Verdana" w:eastAsia="Times New Roman" w:hAnsi="Verdana" w:cs="Arial"/>
          <w:b/>
          <w:spacing w:val="15"/>
          <w:sz w:val="24"/>
          <w:szCs w:val="24"/>
          <w:u w:val="single"/>
          <w:lang w:eastAsia="nl-NL"/>
        </w:rPr>
      </w:pPr>
      <w:r w:rsidRPr="00251401">
        <w:rPr>
          <w:rFonts w:ascii="Verdana" w:eastAsia="Times New Roman" w:hAnsi="Verdana" w:cs="Arial"/>
          <w:b/>
          <w:spacing w:val="15"/>
          <w:sz w:val="24"/>
          <w:szCs w:val="24"/>
          <w:u w:val="single"/>
          <w:lang w:eastAsia="nl-NL"/>
        </w:rPr>
        <w:lastRenderedPageBreak/>
        <w:t>3.Geografi</w:t>
      </w:r>
      <w:r w:rsidR="00FC0D34" w:rsidRPr="00251401">
        <w:rPr>
          <w:rFonts w:ascii="Verdana" w:eastAsia="Times New Roman" w:hAnsi="Verdana" w:cs="Arial"/>
          <w:b/>
          <w:spacing w:val="15"/>
          <w:sz w:val="24"/>
          <w:szCs w:val="24"/>
          <w:u w:val="single"/>
          <w:lang w:eastAsia="nl-NL"/>
        </w:rPr>
        <w:t>sche spreiding van het incoming</w:t>
      </w:r>
      <w:r w:rsidRPr="00251401">
        <w:rPr>
          <w:rFonts w:ascii="Verdana" w:eastAsia="Times New Roman" w:hAnsi="Verdana" w:cs="Arial"/>
          <w:b/>
          <w:spacing w:val="15"/>
          <w:sz w:val="24"/>
          <w:szCs w:val="24"/>
          <w:u w:val="single"/>
          <w:lang w:eastAsia="nl-NL"/>
        </w:rPr>
        <w:t xml:space="preserve"> toerisme </w:t>
      </w:r>
    </w:p>
    <w:p w:rsidR="00C465BE" w:rsidRPr="00251401" w:rsidRDefault="00C465BE" w:rsidP="00C465BE">
      <w:pPr>
        <w:spacing w:before="180" w:after="180" w:line="240" w:lineRule="auto"/>
        <w:rPr>
          <w:rFonts w:ascii="Verdana" w:eastAsia="Times New Roman" w:hAnsi="Verdana" w:cs="Arial"/>
          <w:spacing w:val="15"/>
          <w:sz w:val="24"/>
          <w:szCs w:val="24"/>
          <w:lang w:eastAsia="nl-NL"/>
        </w:rPr>
      </w:pPr>
      <w:r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>a) Wat kan je nagaan wanneer je deze tabellen bestudeert?</w:t>
      </w:r>
    </w:p>
    <w:p w:rsidR="00C465BE" w:rsidRPr="00251401" w:rsidRDefault="00C465BE" w:rsidP="00C465BE">
      <w:pPr>
        <w:spacing w:before="180" w:after="180" w:line="240" w:lineRule="auto"/>
        <w:rPr>
          <w:rFonts w:ascii="Verdana" w:eastAsia="Times New Roman" w:hAnsi="Verdana" w:cs="Arial"/>
          <w:spacing w:val="15"/>
          <w:sz w:val="24"/>
          <w:szCs w:val="24"/>
          <w:lang w:eastAsia="nl-NL"/>
        </w:rPr>
      </w:pPr>
      <w:r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>b) Ons land telt een aantal toeristische regio’s. Welke?</w:t>
      </w:r>
    </w:p>
    <w:p w:rsidR="00C465BE" w:rsidRPr="00251401" w:rsidRDefault="00C465BE" w:rsidP="00C465BE">
      <w:pPr>
        <w:spacing w:before="180" w:after="180" w:line="240" w:lineRule="auto"/>
        <w:rPr>
          <w:rFonts w:ascii="Verdana" w:eastAsia="Times New Roman" w:hAnsi="Verdana" w:cs="Arial"/>
          <w:spacing w:val="15"/>
          <w:sz w:val="24"/>
          <w:szCs w:val="24"/>
          <w:lang w:eastAsia="nl-NL"/>
        </w:rPr>
      </w:pPr>
      <w:r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>c)Geef voor elke regio (Waals</w:t>
      </w:r>
      <w:r w:rsidR="00FC0D34"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 xml:space="preserve"> gewest/kust/kunststeden) de 3 n</w:t>
      </w:r>
      <w:r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 xml:space="preserve">ationaliteiten met het hoogste aantal overnachtingen. </w:t>
      </w:r>
      <w:r w:rsidR="00FC0D34"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>Bespreek de e</w:t>
      </w:r>
      <w:r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>volutie van het toerisme i</w:t>
      </w:r>
      <w:r w:rsidR="00FC0D34"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>n deze regio’s van 2012 tot 201</w:t>
      </w:r>
      <w:r w:rsidR="00E20595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>7</w:t>
      </w:r>
      <w:bookmarkStart w:id="0" w:name="_GoBack"/>
      <w:bookmarkEnd w:id="0"/>
      <w:r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>.    </w:t>
      </w:r>
    </w:p>
    <w:p w:rsidR="00C465BE" w:rsidRPr="00251401" w:rsidRDefault="00FC0D34" w:rsidP="00C465BE">
      <w:pPr>
        <w:spacing w:before="180" w:after="180" w:line="240" w:lineRule="auto"/>
        <w:rPr>
          <w:rFonts w:ascii="Verdana" w:eastAsia="Times New Roman" w:hAnsi="Verdana" w:cs="Arial"/>
          <w:spacing w:val="15"/>
          <w:sz w:val="24"/>
          <w:szCs w:val="24"/>
          <w:lang w:eastAsia="nl-NL"/>
        </w:rPr>
      </w:pPr>
      <w:r w:rsidRPr="00251401">
        <w:rPr>
          <w:rFonts w:ascii="Verdana" w:eastAsia="Times New Roman" w:hAnsi="Verdana" w:cs="Arial"/>
          <w:b/>
          <w:spacing w:val="15"/>
          <w:sz w:val="24"/>
          <w:szCs w:val="24"/>
          <w:u w:val="single"/>
          <w:lang w:eastAsia="nl-NL"/>
        </w:rPr>
        <w:t>4. Spreiding van het incoming</w:t>
      </w:r>
      <w:r w:rsidR="00C465BE" w:rsidRPr="00251401">
        <w:rPr>
          <w:rFonts w:ascii="Verdana" w:eastAsia="Times New Roman" w:hAnsi="Verdana" w:cs="Arial"/>
          <w:b/>
          <w:spacing w:val="15"/>
          <w:sz w:val="24"/>
          <w:szCs w:val="24"/>
          <w:u w:val="single"/>
          <w:lang w:eastAsia="nl-NL"/>
        </w:rPr>
        <w:t xml:space="preserve"> toerisme inde</w:t>
      </w:r>
      <w:r w:rsidR="00C465BE"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 xml:space="preserve"> tijd   </w:t>
      </w:r>
    </w:p>
    <w:p w:rsidR="00C465BE" w:rsidRPr="00251401" w:rsidRDefault="00C465BE" w:rsidP="00C465BE">
      <w:pPr>
        <w:spacing w:before="180" w:after="180" w:line="240" w:lineRule="auto"/>
        <w:rPr>
          <w:rFonts w:ascii="Verdana" w:eastAsia="Times New Roman" w:hAnsi="Verdana" w:cs="Arial"/>
          <w:spacing w:val="15"/>
          <w:sz w:val="24"/>
          <w:szCs w:val="24"/>
          <w:lang w:eastAsia="nl-NL"/>
        </w:rPr>
      </w:pPr>
      <w:r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>a)Wanneer je de periodes bekijkt, wanner valt het hoogseizoen dan?  </w:t>
      </w:r>
    </w:p>
    <w:p w:rsidR="00C465BE" w:rsidRPr="00251401" w:rsidRDefault="00C465BE" w:rsidP="00C465BE">
      <w:pPr>
        <w:spacing w:before="180" w:after="180" w:line="240" w:lineRule="auto"/>
        <w:rPr>
          <w:rFonts w:ascii="Verdana" w:eastAsia="Times New Roman" w:hAnsi="Verdana" w:cs="Arial"/>
          <w:spacing w:val="15"/>
          <w:sz w:val="24"/>
          <w:szCs w:val="24"/>
          <w:lang w:eastAsia="nl-NL"/>
        </w:rPr>
      </w:pPr>
      <w:r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>b) Geld dit voor alle toeristische regio’s?</w:t>
      </w:r>
    </w:p>
    <w:p w:rsidR="00C465BE" w:rsidRPr="00251401" w:rsidRDefault="00C465BE" w:rsidP="00C465BE">
      <w:pPr>
        <w:spacing w:before="180" w:after="180" w:line="240" w:lineRule="auto"/>
        <w:rPr>
          <w:rFonts w:ascii="Verdana" w:eastAsia="Times New Roman" w:hAnsi="Verdana" w:cs="Arial"/>
          <w:spacing w:val="15"/>
          <w:sz w:val="24"/>
          <w:szCs w:val="24"/>
          <w:lang w:eastAsia="nl-NL"/>
        </w:rPr>
      </w:pPr>
      <w:r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>c) Hoe verklaar je dit?      </w:t>
      </w:r>
    </w:p>
    <w:p w:rsidR="00C465BE" w:rsidRPr="00251401" w:rsidRDefault="00FC0D34" w:rsidP="00C465BE">
      <w:pPr>
        <w:spacing w:before="180" w:after="180" w:line="240" w:lineRule="auto"/>
        <w:rPr>
          <w:rFonts w:ascii="Verdana" w:eastAsia="Times New Roman" w:hAnsi="Verdana" w:cs="Arial"/>
          <w:b/>
          <w:spacing w:val="15"/>
          <w:sz w:val="24"/>
          <w:szCs w:val="24"/>
          <w:u w:val="single"/>
          <w:lang w:eastAsia="nl-NL"/>
        </w:rPr>
      </w:pPr>
      <w:r w:rsidRPr="00251401">
        <w:rPr>
          <w:rFonts w:ascii="Verdana" w:eastAsia="Times New Roman" w:hAnsi="Verdana" w:cs="Arial"/>
          <w:b/>
          <w:spacing w:val="15"/>
          <w:sz w:val="24"/>
          <w:szCs w:val="24"/>
          <w:u w:val="single"/>
          <w:lang w:eastAsia="nl-NL"/>
        </w:rPr>
        <w:t>5. Domestic</w:t>
      </w:r>
      <w:r w:rsidR="00C465BE" w:rsidRPr="00251401">
        <w:rPr>
          <w:rFonts w:ascii="Verdana" w:eastAsia="Times New Roman" w:hAnsi="Verdana" w:cs="Arial"/>
          <w:b/>
          <w:spacing w:val="15"/>
          <w:sz w:val="24"/>
          <w:szCs w:val="24"/>
          <w:u w:val="single"/>
          <w:lang w:eastAsia="nl-NL"/>
        </w:rPr>
        <w:t xml:space="preserve"> toerisme </w:t>
      </w:r>
    </w:p>
    <w:p w:rsidR="00C465BE" w:rsidRPr="00251401" w:rsidRDefault="00FC0D34" w:rsidP="00C465BE">
      <w:pPr>
        <w:spacing w:before="180" w:after="180" w:line="240" w:lineRule="auto"/>
        <w:rPr>
          <w:rFonts w:ascii="Verdana" w:eastAsia="Times New Roman" w:hAnsi="Verdana" w:cs="Arial"/>
          <w:spacing w:val="15"/>
          <w:sz w:val="24"/>
          <w:szCs w:val="24"/>
          <w:lang w:eastAsia="nl-NL"/>
        </w:rPr>
      </w:pPr>
      <w:r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>a) Wat is domestic</w:t>
      </w:r>
      <w:r w:rsidR="00C465BE"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 xml:space="preserve"> toerisme?</w:t>
      </w:r>
    </w:p>
    <w:p w:rsidR="00C465BE" w:rsidRPr="00251401" w:rsidRDefault="00C465BE" w:rsidP="00C465BE">
      <w:pPr>
        <w:spacing w:before="180" w:after="180" w:line="240" w:lineRule="auto"/>
        <w:rPr>
          <w:rFonts w:ascii="Verdana" w:eastAsia="Times New Roman" w:hAnsi="Verdana" w:cs="Arial"/>
          <w:spacing w:val="15"/>
          <w:sz w:val="24"/>
          <w:szCs w:val="24"/>
          <w:lang w:eastAsia="nl-NL"/>
        </w:rPr>
      </w:pPr>
      <w:r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>b)Hoeveel bedraagt het toerisme in België (algemeen/Vlamingen)? Hoe is de verdeling over de verschillende toeristische regio’s?    </w:t>
      </w:r>
    </w:p>
    <w:p w:rsidR="00C465BE" w:rsidRPr="00251401" w:rsidRDefault="00C465BE" w:rsidP="00C465BE">
      <w:pPr>
        <w:spacing w:before="180" w:after="180" w:line="240" w:lineRule="auto"/>
        <w:rPr>
          <w:rFonts w:ascii="Verdana" w:eastAsia="Times New Roman" w:hAnsi="Verdana" w:cs="Arial"/>
          <w:b/>
          <w:spacing w:val="15"/>
          <w:sz w:val="24"/>
          <w:szCs w:val="24"/>
          <w:u w:val="single"/>
          <w:lang w:eastAsia="nl-NL"/>
        </w:rPr>
      </w:pPr>
      <w:r w:rsidRPr="00251401">
        <w:rPr>
          <w:rFonts w:ascii="Verdana" w:eastAsia="Times New Roman" w:hAnsi="Verdana" w:cs="Arial"/>
          <w:b/>
          <w:spacing w:val="15"/>
          <w:sz w:val="24"/>
          <w:szCs w:val="24"/>
          <w:u w:val="single"/>
          <w:lang w:eastAsia="nl-NL"/>
        </w:rPr>
        <w:t>6.Uitgaand toerisme   </w:t>
      </w:r>
    </w:p>
    <w:p w:rsidR="00C465BE" w:rsidRPr="00251401" w:rsidRDefault="00C465BE" w:rsidP="00C465BE">
      <w:pPr>
        <w:spacing w:before="180" w:after="180" w:line="240" w:lineRule="auto"/>
        <w:rPr>
          <w:rFonts w:ascii="Verdana" w:eastAsia="Times New Roman" w:hAnsi="Verdana" w:cs="Arial"/>
          <w:spacing w:val="15"/>
          <w:sz w:val="24"/>
          <w:szCs w:val="24"/>
          <w:lang w:eastAsia="nl-NL"/>
        </w:rPr>
      </w:pPr>
      <w:r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>a) Wat verstaan we onder uitgaand toerisme?</w:t>
      </w:r>
    </w:p>
    <w:p w:rsidR="00C465BE" w:rsidRPr="00251401" w:rsidRDefault="00C465BE" w:rsidP="00C465BE">
      <w:pPr>
        <w:spacing w:before="180" w:after="180" w:line="240" w:lineRule="auto"/>
        <w:rPr>
          <w:rFonts w:ascii="Verdana" w:eastAsia="Times New Roman" w:hAnsi="Verdana" w:cs="Arial"/>
          <w:spacing w:val="15"/>
          <w:sz w:val="24"/>
          <w:szCs w:val="24"/>
          <w:lang w:eastAsia="nl-NL"/>
        </w:rPr>
      </w:pPr>
      <w:r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>b)Welk aandeel van de Vlaamse vakantiegangers trekt naar het buitenland?</w:t>
      </w:r>
    </w:p>
    <w:p w:rsidR="00C465BE" w:rsidRPr="00251401" w:rsidRDefault="00C465BE" w:rsidP="00C465BE">
      <w:pPr>
        <w:spacing w:before="180" w:after="180" w:line="240" w:lineRule="auto"/>
        <w:rPr>
          <w:rFonts w:ascii="Verdana" w:eastAsia="Times New Roman" w:hAnsi="Verdana" w:cs="Arial"/>
          <w:spacing w:val="15"/>
          <w:sz w:val="24"/>
          <w:szCs w:val="24"/>
          <w:lang w:eastAsia="nl-NL"/>
        </w:rPr>
      </w:pPr>
      <w:r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>c)Waar trekt de meerderheid naar toe?</w:t>
      </w:r>
    </w:p>
    <w:p w:rsidR="00C465BE" w:rsidRPr="00251401" w:rsidRDefault="00C465BE" w:rsidP="00C465BE">
      <w:pPr>
        <w:spacing w:before="180" w:after="180" w:line="240" w:lineRule="auto"/>
        <w:rPr>
          <w:rFonts w:ascii="Verdana" w:eastAsia="Times New Roman" w:hAnsi="Verdana" w:cs="Arial"/>
          <w:spacing w:val="15"/>
          <w:sz w:val="24"/>
          <w:szCs w:val="24"/>
          <w:lang w:eastAsia="nl-NL"/>
        </w:rPr>
      </w:pPr>
      <w:r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>d)Vergelijk de evolutie van het uitgaand toerisme naar Tu</w:t>
      </w:r>
      <w:r w:rsidR="00830080"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>rkije, Tunesië en Spanje in 2012</w:t>
      </w:r>
      <w:r w:rsidR="00FC0D34"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 xml:space="preserve"> t/m 201</w:t>
      </w:r>
      <w:r w:rsidR="00E20595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>7</w:t>
      </w:r>
      <w:r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>    </w:t>
      </w:r>
    </w:p>
    <w:p w:rsidR="00C465BE" w:rsidRPr="00251401" w:rsidRDefault="00830080" w:rsidP="00C465BE">
      <w:pPr>
        <w:spacing w:before="180" w:after="180" w:line="240" w:lineRule="auto"/>
        <w:rPr>
          <w:rFonts w:ascii="Verdana" w:eastAsia="Times New Roman" w:hAnsi="Verdana" w:cs="Arial"/>
          <w:spacing w:val="15"/>
          <w:sz w:val="24"/>
          <w:szCs w:val="24"/>
          <w:lang w:eastAsia="nl-NL"/>
        </w:rPr>
      </w:pPr>
      <w:r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>e</w:t>
      </w:r>
      <w:r w:rsidR="00C465BE"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>) Welke landen doen het goed en welke landen zijn afgenomen in belang?  </w:t>
      </w:r>
    </w:p>
    <w:p w:rsidR="00830080" w:rsidRDefault="00830080" w:rsidP="00C465BE">
      <w:pPr>
        <w:spacing w:before="180" w:after="180" w:line="240" w:lineRule="auto"/>
        <w:rPr>
          <w:rFonts w:ascii="Verdana" w:eastAsia="Times New Roman" w:hAnsi="Verdana" w:cs="Arial"/>
          <w:spacing w:val="15"/>
          <w:sz w:val="24"/>
          <w:szCs w:val="24"/>
          <w:lang w:eastAsia="nl-NL"/>
        </w:rPr>
      </w:pPr>
      <w:r w:rsidRPr="00251401">
        <w:rPr>
          <w:rFonts w:ascii="Verdana" w:eastAsia="Times New Roman" w:hAnsi="Verdana" w:cs="Arial"/>
          <w:spacing w:val="15"/>
          <w:sz w:val="24"/>
          <w:szCs w:val="24"/>
          <w:lang w:eastAsia="nl-NL"/>
        </w:rPr>
        <w:t>f) Kan je hier een verklaring voor geven?</w:t>
      </w:r>
    </w:p>
    <w:p w:rsidR="00251401" w:rsidRDefault="00251401" w:rsidP="00C465BE">
      <w:pPr>
        <w:spacing w:before="180" w:after="180" w:line="240" w:lineRule="auto"/>
        <w:rPr>
          <w:rFonts w:ascii="Verdana" w:eastAsia="Times New Roman" w:hAnsi="Verdana" w:cs="Arial"/>
          <w:spacing w:val="15"/>
          <w:sz w:val="24"/>
          <w:szCs w:val="24"/>
          <w:lang w:eastAsia="nl-NL"/>
        </w:rPr>
      </w:pPr>
    </w:p>
    <w:p w:rsidR="00251401" w:rsidRDefault="00251401" w:rsidP="00251401">
      <w:pPr>
        <w:pStyle w:val="Heading1"/>
        <w:spacing w:before="150" w:beforeAutospacing="0" w:after="0" w:afterAutospacing="0" w:line="468" w:lineRule="atLeast"/>
        <w:rPr>
          <w:rFonts w:ascii="Verdana" w:hAnsi="Verdana"/>
          <w:bCs w:val="0"/>
          <w:color w:val="000000" w:themeColor="text1"/>
          <w:spacing w:val="30"/>
          <w:sz w:val="36"/>
          <w:szCs w:val="36"/>
          <w:u w:val="single"/>
        </w:rPr>
      </w:pPr>
    </w:p>
    <w:p w:rsidR="00251401" w:rsidRDefault="00251401" w:rsidP="00251401">
      <w:pPr>
        <w:pStyle w:val="Heading1"/>
        <w:spacing w:before="150" w:beforeAutospacing="0" w:after="0" w:afterAutospacing="0" w:line="468" w:lineRule="atLeast"/>
        <w:rPr>
          <w:rFonts w:ascii="Verdana" w:hAnsi="Verdana"/>
          <w:bCs w:val="0"/>
          <w:color w:val="000000" w:themeColor="text1"/>
          <w:spacing w:val="30"/>
          <w:sz w:val="36"/>
          <w:szCs w:val="36"/>
          <w:u w:val="single"/>
        </w:rPr>
      </w:pPr>
    </w:p>
    <w:p w:rsidR="00251401" w:rsidRDefault="00251401" w:rsidP="00251401">
      <w:pPr>
        <w:pStyle w:val="Heading1"/>
        <w:spacing w:before="150" w:beforeAutospacing="0" w:after="0" w:afterAutospacing="0" w:line="468" w:lineRule="atLeast"/>
        <w:rPr>
          <w:rFonts w:ascii="Verdana" w:hAnsi="Verdana"/>
          <w:bCs w:val="0"/>
          <w:color w:val="000000" w:themeColor="text1"/>
          <w:spacing w:val="30"/>
          <w:sz w:val="24"/>
          <w:szCs w:val="24"/>
          <w:u w:val="single"/>
        </w:rPr>
      </w:pPr>
    </w:p>
    <w:p w:rsidR="00251401" w:rsidRDefault="00251401" w:rsidP="00251401">
      <w:pPr>
        <w:pStyle w:val="Heading1"/>
        <w:spacing w:before="150" w:beforeAutospacing="0" w:after="0" w:afterAutospacing="0" w:line="468" w:lineRule="atLeast"/>
        <w:rPr>
          <w:rFonts w:ascii="Verdana" w:hAnsi="Verdana"/>
          <w:bCs w:val="0"/>
          <w:color w:val="000000" w:themeColor="text1"/>
          <w:spacing w:val="30"/>
          <w:sz w:val="24"/>
          <w:szCs w:val="24"/>
          <w:u w:val="single"/>
        </w:rPr>
      </w:pPr>
    </w:p>
    <w:p w:rsidR="00251401" w:rsidRDefault="00251401" w:rsidP="00251401">
      <w:pPr>
        <w:pStyle w:val="Heading1"/>
        <w:spacing w:before="150" w:beforeAutospacing="0" w:after="0" w:afterAutospacing="0" w:line="468" w:lineRule="atLeast"/>
        <w:rPr>
          <w:rFonts w:ascii="Verdana" w:hAnsi="Verdana"/>
          <w:bCs w:val="0"/>
          <w:color w:val="000000" w:themeColor="text1"/>
          <w:spacing w:val="30"/>
          <w:sz w:val="24"/>
          <w:szCs w:val="24"/>
          <w:u w:val="single"/>
        </w:rPr>
      </w:pPr>
    </w:p>
    <w:p w:rsidR="00251401" w:rsidRPr="00251401" w:rsidRDefault="00251401" w:rsidP="00251401">
      <w:pPr>
        <w:pStyle w:val="Heading1"/>
        <w:spacing w:before="150" w:beforeAutospacing="0" w:after="0" w:afterAutospacing="0" w:line="468" w:lineRule="atLeast"/>
        <w:rPr>
          <w:rFonts w:ascii="Verdana" w:hAnsi="Verdana"/>
          <w:bCs w:val="0"/>
          <w:color w:val="000000" w:themeColor="text1"/>
          <w:spacing w:val="30"/>
          <w:sz w:val="24"/>
          <w:szCs w:val="24"/>
          <w:u w:val="single"/>
        </w:rPr>
      </w:pPr>
      <w:r w:rsidRPr="00251401">
        <w:rPr>
          <w:rFonts w:ascii="Verdana" w:hAnsi="Verdana"/>
          <w:bCs w:val="0"/>
          <w:color w:val="000000" w:themeColor="text1"/>
          <w:spacing w:val="30"/>
          <w:sz w:val="24"/>
          <w:szCs w:val="24"/>
          <w:u w:val="single"/>
        </w:rPr>
        <w:lastRenderedPageBreak/>
        <w:t>7.Verblijfstoerisme  </w:t>
      </w:r>
    </w:p>
    <w:p w:rsidR="00251401" w:rsidRPr="00251401" w:rsidRDefault="00251401" w:rsidP="00251401">
      <w:pPr>
        <w:pStyle w:val="NormalWeb"/>
        <w:spacing w:before="180" w:beforeAutospacing="0" w:after="180" w:afterAutospacing="0"/>
        <w:rPr>
          <w:rFonts w:ascii="Verdana" w:hAnsi="Verdana"/>
          <w:color w:val="000000" w:themeColor="text1"/>
          <w:spacing w:val="15"/>
          <w:sz w:val="20"/>
          <w:szCs w:val="20"/>
        </w:rPr>
      </w:pPr>
      <w:r w:rsidRPr="00251401">
        <w:rPr>
          <w:rFonts w:ascii="Verdana" w:hAnsi="Verdana"/>
          <w:color w:val="000000" w:themeColor="text1"/>
          <w:spacing w:val="15"/>
          <w:sz w:val="20"/>
          <w:szCs w:val="20"/>
        </w:rPr>
        <w:t> </w:t>
      </w:r>
    </w:p>
    <w:p w:rsidR="00251401" w:rsidRPr="00251401" w:rsidRDefault="00251401" w:rsidP="00251401">
      <w:pPr>
        <w:pStyle w:val="tekstopdrachten"/>
        <w:spacing w:before="180" w:beforeAutospacing="0" w:after="180" w:afterAutospacing="0"/>
        <w:rPr>
          <w:rFonts w:ascii="Verdana" w:hAnsi="Verdana"/>
          <w:color w:val="000000" w:themeColor="text1"/>
          <w:spacing w:val="15"/>
        </w:rPr>
      </w:pPr>
      <w:r w:rsidRPr="00251401">
        <w:rPr>
          <w:rFonts w:ascii="Verdana" w:hAnsi="Verdana"/>
          <w:color w:val="000000" w:themeColor="text1"/>
          <w:spacing w:val="15"/>
        </w:rPr>
        <w:t>1.Definitie + ti</w:t>
      </w:r>
      <w:r>
        <w:rPr>
          <w:rFonts w:ascii="Verdana" w:hAnsi="Verdana"/>
          <w:color w:val="000000" w:themeColor="text1"/>
          <w:spacing w:val="15"/>
        </w:rPr>
        <w:t>j</w:t>
      </w:r>
      <w:r w:rsidRPr="00251401">
        <w:rPr>
          <w:rFonts w:ascii="Verdana" w:hAnsi="Verdana"/>
          <w:color w:val="000000" w:themeColor="text1"/>
          <w:spacing w:val="15"/>
        </w:rPr>
        <w:t>dindeling  </w:t>
      </w:r>
    </w:p>
    <w:p w:rsidR="00251401" w:rsidRPr="00251401" w:rsidRDefault="00251401" w:rsidP="00251401">
      <w:pPr>
        <w:pStyle w:val="tekstopdrachten"/>
        <w:spacing w:before="180" w:beforeAutospacing="0" w:after="180" w:afterAutospacing="0"/>
        <w:rPr>
          <w:rFonts w:ascii="Verdana" w:hAnsi="Verdana"/>
          <w:color w:val="000000" w:themeColor="text1"/>
          <w:spacing w:val="15"/>
        </w:rPr>
      </w:pPr>
      <w:r w:rsidRPr="00251401">
        <w:rPr>
          <w:rFonts w:ascii="Verdana" w:hAnsi="Verdana"/>
          <w:color w:val="000000" w:themeColor="text1"/>
          <w:spacing w:val="15"/>
        </w:rPr>
        <w:t>a)Wat verstaan we onder verblijfstoerisme?</w:t>
      </w:r>
    </w:p>
    <w:p w:rsidR="00251401" w:rsidRPr="00251401" w:rsidRDefault="00251401" w:rsidP="00251401">
      <w:pPr>
        <w:pStyle w:val="tekstopdrachten"/>
        <w:spacing w:before="180" w:beforeAutospacing="0" w:after="180" w:afterAutospacing="0"/>
        <w:rPr>
          <w:rFonts w:ascii="Verdana" w:hAnsi="Verdana"/>
          <w:color w:val="000000" w:themeColor="text1"/>
          <w:spacing w:val="15"/>
        </w:rPr>
      </w:pPr>
      <w:r w:rsidRPr="00251401">
        <w:rPr>
          <w:rFonts w:ascii="Verdana" w:hAnsi="Verdana"/>
          <w:color w:val="000000" w:themeColor="text1"/>
          <w:spacing w:val="15"/>
        </w:rPr>
        <w:t xml:space="preserve">b)Het verblijfstoerisme kunnen we indelen </w:t>
      </w:r>
      <w:r>
        <w:rPr>
          <w:rFonts w:ascii="Verdana" w:hAnsi="Verdana"/>
          <w:color w:val="000000" w:themeColor="text1"/>
          <w:spacing w:val="15"/>
        </w:rPr>
        <w:t>volgens de totale duur van het v</w:t>
      </w:r>
      <w:r w:rsidRPr="00251401">
        <w:rPr>
          <w:rFonts w:ascii="Verdana" w:hAnsi="Verdana"/>
          <w:color w:val="000000" w:themeColor="text1"/>
          <w:spacing w:val="15"/>
        </w:rPr>
        <w:t>erblijf. Hoeveel nachten bedraagt de verblijfsdu</w:t>
      </w:r>
      <w:r>
        <w:rPr>
          <w:rFonts w:ascii="Verdana" w:hAnsi="Verdana"/>
          <w:color w:val="000000" w:themeColor="text1"/>
          <w:spacing w:val="15"/>
        </w:rPr>
        <w:t>ur bij weekend/midweek/ week</w:t>
      </w:r>
      <w:r w:rsidRPr="00251401">
        <w:rPr>
          <w:rFonts w:ascii="Verdana" w:hAnsi="Verdana"/>
          <w:color w:val="000000" w:themeColor="text1"/>
          <w:spacing w:val="15"/>
        </w:rPr>
        <w:t>?</w:t>
      </w:r>
    </w:p>
    <w:p w:rsidR="00251401" w:rsidRPr="00251401" w:rsidRDefault="00251401" w:rsidP="00251401">
      <w:pPr>
        <w:pStyle w:val="tekstopdrachten"/>
        <w:spacing w:before="180" w:beforeAutospacing="0" w:after="180" w:afterAutospacing="0"/>
        <w:rPr>
          <w:rFonts w:ascii="Verdana" w:hAnsi="Verdana"/>
          <w:color w:val="000000" w:themeColor="text1"/>
          <w:spacing w:val="15"/>
        </w:rPr>
      </w:pPr>
      <w:r w:rsidRPr="00251401">
        <w:rPr>
          <w:rFonts w:ascii="Verdana" w:hAnsi="Verdana"/>
          <w:color w:val="000000" w:themeColor="text1"/>
          <w:spacing w:val="15"/>
        </w:rPr>
        <w:t>c)Bespreek de verblijfsdu</w:t>
      </w:r>
      <w:r>
        <w:rPr>
          <w:rFonts w:ascii="Verdana" w:hAnsi="Verdana"/>
          <w:color w:val="000000" w:themeColor="text1"/>
          <w:spacing w:val="15"/>
        </w:rPr>
        <w:t>ur.</w:t>
      </w:r>
      <w:r w:rsidRPr="00251401">
        <w:rPr>
          <w:rFonts w:ascii="Verdana" w:hAnsi="Verdana"/>
          <w:color w:val="000000" w:themeColor="text1"/>
          <w:spacing w:val="15"/>
        </w:rPr>
        <w:t> </w:t>
      </w:r>
    </w:p>
    <w:p w:rsidR="00251401" w:rsidRPr="00251401" w:rsidRDefault="00251401" w:rsidP="00251401">
      <w:pPr>
        <w:pStyle w:val="tekstopdrachten"/>
        <w:spacing w:before="180" w:beforeAutospacing="0" w:after="180" w:afterAutospacing="0"/>
        <w:rPr>
          <w:rFonts w:ascii="Verdana" w:hAnsi="Verdana"/>
          <w:color w:val="000000" w:themeColor="text1"/>
          <w:spacing w:val="15"/>
        </w:rPr>
      </w:pPr>
      <w:r w:rsidRPr="00251401">
        <w:rPr>
          <w:rFonts w:ascii="Verdana" w:hAnsi="Verdana"/>
          <w:color w:val="000000" w:themeColor="text1"/>
          <w:spacing w:val="15"/>
        </w:rPr>
        <w:t>2.soorten verblijfstoerisme  </w:t>
      </w:r>
    </w:p>
    <w:p w:rsidR="00251401" w:rsidRPr="00251401" w:rsidRDefault="00251401" w:rsidP="00251401">
      <w:pPr>
        <w:pStyle w:val="tekstopdrachten"/>
        <w:spacing w:before="180" w:beforeAutospacing="0" w:after="180" w:afterAutospacing="0"/>
        <w:rPr>
          <w:rFonts w:ascii="Verdana" w:hAnsi="Verdana"/>
          <w:color w:val="000000" w:themeColor="text1"/>
          <w:spacing w:val="15"/>
        </w:rPr>
      </w:pPr>
      <w:r w:rsidRPr="00251401">
        <w:rPr>
          <w:rFonts w:ascii="Verdana" w:hAnsi="Verdana"/>
          <w:color w:val="000000" w:themeColor="text1"/>
          <w:spacing w:val="15"/>
        </w:rPr>
        <w:t>Er bestaan verschillende soorten verblijfstoerisme zoals vakantie,</w:t>
      </w:r>
      <w:r>
        <w:rPr>
          <w:rFonts w:ascii="Verdana" w:hAnsi="Verdana"/>
          <w:color w:val="000000" w:themeColor="text1"/>
          <w:spacing w:val="15"/>
        </w:rPr>
        <w:t xml:space="preserve"> zakenreizen, f</w:t>
      </w:r>
      <w:r w:rsidRPr="00251401">
        <w:rPr>
          <w:rFonts w:ascii="Verdana" w:hAnsi="Verdana"/>
          <w:color w:val="000000" w:themeColor="text1"/>
          <w:spacing w:val="15"/>
        </w:rPr>
        <w:t>amiliebezoek,</w:t>
      </w:r>
      <w:r>
        <w:rPr>
          <w:rFonts w:ascii="Verdana" w:hAnsi="Verdana"/>
          <w:color w:val="000000" w:themeColor="text1"/>
          <w:spacing w:val="15"/>
        </w:rPr>
        <w:t xml:space="preserve"> </w:t>
      </w:r>
      <w:r w:rsidRPr="00251401">
        <w:rPr>
          <w:rFonts w:ascii="Verdana" w:hAnsi="Verdana"/>
          <w:color w:val="000000" w:themeColor="text1"/>
          <w:spacing w:val="15"/>
        </w:rPr>
        <w:t>studiebezoeken,</w:t>
      </w:r>
      <w:r>
        <w:rPr>
          <w:rFonts w:ascii="Verdana" w:hAnsi="Verdana"/>
          <w:color w:val="000000" w:themeColor="text1"/>
          <w:spacing w:val="15"/>
        </w:rPr>
        <w:t xml:space="preserve"> </w:t>
      </w:r>
      <w:r w:rsidRPr="00251401">
        <w:rPr>
          <w:rFonts w:ascii="Verdana" w:hAnsi="Verdana"/>
          <w:color w:val="000000" w:themeColor="text1"/>
          <w:spacing w:val="15"/>
        </w:rPr>
        <w:t>godsdienstige reizen, gezondheidsreizen,……    </w:t>
      </w:r>
    </w:p>
    <w:p w:rsidR="00251401" w:rsidRPr="00251401" w:rsidRDefault="00251401" w:rsidP="00251401">
      <w:pPr>
        <w:pStyle w:val="tekstopdrachten"/>
        <w:spacing w:before="180" w:beforeAutospacing="0" w:after="180" w:afterAutospacing="0"/>
        <w:rPr>
          <w:rFonts w:ascii="Verdana" w:hAnsi="Verdana"/>
          <w:color w:val="000000" w:themeColor="text1"/>
          <w:spacing w:val="15"/>
        </w:rPr>
      </w:pPr>
      <w:r w:rsidRPr="00251401">
        <w:rPr>
          <w:rFonts w:ascii="Verdana" w:hAnsi="Verdana"/>
          <w:color w:val="000000" w:themeColor="text1"/>
          <w:spacing w:val="15"/>
        </w:rPr>
        <w:t>3.bestedingen  </w:t>
      </w:r>
    </w:p>
    <w:p w:rsidR="00251401" w:rsidRPr="00251401" w:rsidRDefault="00251401" w:rsidP="00251401">
      <w:pPr>
        <w:pStyle w:val="tekstopdrachten"/>
        <w:spacing w:before="180" w:beforeAutospacing="0" w:after="180" w:afterAutospacing="0"/>
        <w:rPr>
          <w:rFonts w:ascii="Verdana" w:hAnsi="Verdana"/>
          <w:color w:val="000000" w:themeColor="text1"/>
          <w:spacing w:val="15"/>
        </w:rPr>
      </w:pPr>
      <w:r w:rsidRPr="00251401">
        <w:rPr>
          <w:rFonts w:ascii="Verdana" w:hAnsi="Verdana"/>
          <w:color w:val="000000" w:themeColor="text1"/>
          <w:spacing w:val="15"/>
        </w:rPr>
        <w:t>a)Wat verstaat men onder vakantiebestedingen?</w:t>
      </w:r>
    </w:p>
    <w:p w:rsidR="00251401" w:rsidRPr="00251401" w:rsidRDefault="00251401" w:rsidP="00251401">
      <w:pPr>
        <w:pStyle w:val="tekstopdrachten"/>
        <w:spacing w:before="180" w:beforeAutospacing="0" w:after="180" w:afterAutospacing="0"/>
        <w:rPr>
          <w:rFonts w:ascii="Verdana" w:hAnsi="Verdana"/>
          <w:color w:val="000000" w:themeColor="text1"/>
          <w:spacing w:val="15"/>
        </w:rPr>
      </w:pPr>
      <w:r w:rsidRPr="00251401">
        <w:rPr>
          <w:rFonts w:ascii="Verdana" w:hAnsi="Verdana"/>
          <w:color w:val="000000" w:themeColor="text1"/>
          <w:spacing w:val="15"/>
        </w:rPr>
        <w:t xml:space="preserve">b)Hoeveel bedragen de gemiddelde bestedingen per </w:t>
      </w:r>
      <w:r>
        <w:rPr>
          <w:rFonts w:ascii="Verdana" w:hAnsi="Verdana"/>
          <w:color w:val="000000" w:themeColor="text1"/>
          <w:spacing w:val="15"/>
        </w:rPr>
        <w:t>persoon per vakantie (2014/2015/2016</w:t>
      </w:r>
      <w:r w:rsidR="00E20595">
        <w:rPr>
          <w:rFonts w:ascii="Verdana" w:hAnsi="Verdana"/>
          <w:color w:val="000000" w:themeColor="text1"/>
          <w:spacing w:val="15"/>
        </w:rPr>
        <w:t>/2017</w:t>
      </w:r>
      <w:r>
        <w:rPr>
          <w:rFonts w:ascii="Verdana" w:hAnsi="Verdana"/>
          <w:color w:val="000000" w:themeColor="text1"/>
          <w:spacing w:val="15"/>
        </w:rPr>
        <w:t>)</w:t>
      </w:r>
      <w:r w:rsidRPr="00251401">
        <w:rPr>
          <w:rFonts w:ascii="Verdana" w:hAnsi="Verdana"/>
          <w:color w:val="000000" w:themeColor="text1"/>
          <w:spacing w:val="15"/>
        </w:rPr>
        <w:t>)? </w:t>
      </w:r>
    </w:p>
    <w:p w:rsidR="00251401" w:rsidRPr="00251401" w:rsidRDefault="00251401" w:rsidP="00C465BE">
      <w:pPr>
        <w:spacing w:before="180" w:after="180" w:line="240" w:lineRule="auto"/>
        <w:rPr>
          <w:rFonts w:ascii="Verdana" w:eastAsia="Times New Roman" w:hAnsi="Verdana" w:cs="Arial"/>
          <w:spacing w:val="15"/>
          <w:sz w:val="24"/>
          <w:szCs w:val="24"/>
          <w:lang w:eastAsia="nl-NL"/>
        </w:rPr>
      </w:pPr>
    </w:p>
    <w:p w:rsidR="00B12168" w:rsidRDefault="00B12168"/>
    <w:sectPr w:rsidR="00B12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5BE"/>
    <w:rsid w:val="00251401"/>
    <w:rsid w:val="00830080"/>
    <w:rsid w:val="00B12168"/>
    <w:rsid w:val="00C465BE"/>
    <w:rsid w:val="00E20595"/>
    <w:rsid w:val="00F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39F3"/>
  <w15:docId w15:val="{C2BE06A9-DCA8-4D8C-92ED-175682DD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6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5B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C46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titeloefening">
    <w:name w:val="titeloefening"/>
    <w:basedOn w:val="Normal"/>
    <w:rsid w:val="00C46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tekstopdrachten">
    <w:name w:val="tekstopdrachten"/>
    <w:basedOn w:val="Normal"/>
    <w:rsid w:val="00251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4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kris</cp:lastModifiedBy>
  <cp:revision>4</cp:revision>
  <dcterms:created xsi:type="dcterms:W3CDTF">2017-08-19T21:52:00Z</dcterms:created>
  <dcterms:modified xsi:type="dcterms:W3CDTF">2018-08-29T12:37:00Z</dcterms:modified>
</cp:coreProperties>
</file>